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8352BE"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Reflection paper</w:t>
      </w:r>
    </w:p>
    <w:p w:rsidR="004F092B"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Institution Affiliation</w:t>
      </w:r>
    </w:p>
    <w:p w:rsidR="004F092B"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Student’s Name</w:t>
      </w:r>
    </w:p>
    <w:p w:rsidR="004F092B"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 xml:space="preserve">Date </w:t>
      </w:r>
    </w:p>
    <w:p w:rsidR="008352BE" w:rsidRDefault="008352BE" w:rsidP="004F092B">
      <w:pPr>
        <w:spacing w:line="480" w:lineRule="auto"/>
        <w:rPr>
          <w:rFonts w:ascii="Times New Roman" w:hAnsi="Times New Roman" w:cs="Times New Roman"/>
          <w:sz w:val="24"/>
          <w:szCs w:val="24"/>
        </w:rPr>
      </w:pPr>
    </w:p>
    <w:p w:rsidR="004F092B" w:rsidRPr="004F092B" w:rsidRDefault="004F092B" w:rsidP="004F092B">
      <w:pPr>
        <w:spacing w:line="480" w:lineRule="auto"/>
        <w:rPr>
          <w:rFonts w:ascii="Times New Roman" w:hAnsi="Times New Roman" w:cs="Times New Roman"/>
          <w:sz w:val="24"/>
          <w:szCs w:val="24"/>
        </w:rPr>
      </w:pPr>
    </w:p>
    <w:p w:rsidR="008352BE" w:rsidRPr="004F092B" w:rsidRDefault="008352BE" w:rsidP="004F092B">
      <w:pPr>
        <w:spacing w:line="480" w:lineRule="auto"/>
        <w:ind w:firstLine="720"/>
        <w:rPr>
          <w:rFonts w:ascii="Times New Roman" w:hAnsi="Times New Roman" w:cs="Times New Roman"/>
          <w:sz w:val="24"/>
          <w:szCs w:val="24"/>
        </w:rPr>
      </w:pPr>
    </w:p>
    <w:p w:rsidR="004F092B" w:rsidRPr="004F092B" w:rsidRDefault="004F092B" w:rsidP="004F092B">
      <w:pPr>
        <w:spacing w:line="480" w:lineRule="auto"/>
        <w:ind w:firstLine="720"/>
        <w:rPr>
          <w:rFonts w:ascii="Times New Roman" w:hAnsi="Times New Roman" w:cs="Times New Roman"/>
          <w:sz w:val="24"/>
          <w:szCs w:val="24"/>
        </w:rPr>
      </w:pPr>
    </w:p>
    <w:p w:rsidR="004F092B" w:rsidRPr="004F092B" w:rsidRDefault="00812F81" w:rsidP="004F092B">
      <w:pPr>
        <w:spacing w:line="480" w:lineRule="auto"/>
        <w:ind w:firstLine="720"/>
        <w:jc w:val="center"/>
        <w:rPr>
          <w:rFonts w:ascii="Times New Roman" w:hAnsi="Times New Roman" w:cs="Times New Roman"/>
          <w:b/>
          <w:sz w:val="24"/>
          <w:szCs w:val="24"/>
        </w:rPr>
      </w:pPr>
      <w:r w:rsidRPr="004F092B">
        <w:rPr>
          <w:rFonts w:ascii="Times New Roman" w:hAnsi="Times New Roman" w:cs="Times New Roman"/>
          <w:b/>
          <w:sz w:val="24"/>
          <w:szCs w:val="24"/>
        </w:rPr>
        <w:lastRenderedPageBreak/>
        <w:t>Reflection paper</w:t>
      </w:r>
    </w:p>
    <w:p w:rsidR="00877E6C"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Being a parent or an educator to a child with a disability requires</w:t>
      </w:r>
      <w:r w:rsidR="00CD5D1E">
        <w:rPr>
          <w:rFonts w:ascii="Times New Roman" w:hAnsi="Times New Roman" w:cs="Times New Roman"/>
          <w:sz w:val="24"/>
          <w:szCs w:val="24"/>
        </w:rPr>
        <w:t xml:space="preserve"> a compassionate heart,</w:t>
      </w:r>
      <w:r w:rsidR="00691AAC" w:rsidRPr="004F092B">
        <w:rPr>
          <w:rFonts w:ascii="Times New Roman" w:hAnsi="Times New Roman" w:cs="Times New Roman"/>
          <w:sz w:val="24"/>
          <w:szCs w:val="24"/>
        </w:rPr>
        <w:t xml:space="preserve"> dedicated, and understanding.</w:t>
      </w:r>
      <w:r w:rsidR="00CD5D1E">
        <w:rPr>
          <w:rFonts w:ascii="Times New Roman" w:hAnsi="Times New Roman" w:cs="Times New Roman"/>
          <w:sz w:val="24"/>
          <w:szCs w:val="24"/>
        </w:rPr>
        <w:t xml:space="preserve"> All</w:t>
      </w:r>
      <w:r w:rsidR="002616DD" w:rsidRPr="004F092B">
        <w:rPr>
          <w:rFonts w:ascii="Times New Roman" w:hAnsi="Times New Roman" w:cs="Times New Roman"/>
          <w:sz w:val="24"/>
          <w:szCs w:val="24"/>
        </w:rPr>
        <w:t xml:space="preserve"> children can learn whether disabled or not depending on the appropriateness of the school they are taken.</w:t>
      </w:r>
      <w:r w:rsidR="00CD5D1E">
        <w:rPr>
          <w:rFonts w:ascii="Times New Roman" w:hAnsi="Times New Roman" w:cs="Times New Roman"/>
          <w:sz w:val="24"/>
          <w:szCs w:val="24"/>
        </w:rPr>
        <w:t xml:space="preserve"> They</w:t>
      </w:r>
      <w:r w:rsidR="00A300B5" w:rsidRPr="004F092B">
        <w:rPr>
          <w:rFonts w:ascii="Times New Roman" w:hAnsi="Times New Roman" w:cs="Times New Roman"/>
          <w:sz w:val="24"/>
          <w:szCs w:val="24"/>
        </w:rPr>
        <w:t xml:space="preserve"> can</w:t>
      </w:r>
      <w:r w:rsidR="00CD5D1E">
        <w:rPr>
          <w:rFonts w:ascii="Times New Roman" w:hAnsi="Times New Roman" w:cs="Times New Roman"/>
          <w:sz w:val="24"/>
          <w:szCs w:val="24"/>
        </w:rPr>
        <w:t xml:space="preserve"> also reach their</w:t>
      </w:r>
      <w:r w:rsidR="00A300B5" w:rsidRPr="004F092B">
        <w:rPr>
          <w:rFonts w:ascii="Times New Roman" w:hAnsi="Times New Roman" w:cs="Times New Roman"/>
          <w:sz w:val="24"/>
          <w:szCs w:val="24"/>
        </w:rPr>
        <w:t xml:space="preserve"> potential to maximum level with the support of their parents and educators because in most cases, they learn best in their own pace. However, parents and educators should have a clear understanding of the kind of disability the child is experiencing to look for the best educational institution that can fit him or her. </w:t>
      </w:r>
      <w:r w:rsidR="002616DD" w:rsidRPr="004F092B">
        <w:rPr>
          <w:rFonts w:ascii="Times New Roman" w:hAnsi="Times New Roman" w:cs="Times New Roman"/>
          <w:sz w:val="24"/>
          <w:szCs w:val="24"/>
        </w:rPr>
        <w:t xml:space="preserve"> </w:t>
      </w:r>
      <w:r w:rsidR="00CB43A5" w:rsidRPr="004F092B">
        <w:rPr>
          <w:rFonts w:ascii="Times New Roman" w:hAnsi="Times New Roman" w:cs="Times New Roman"/>
          <w:sz w:val="24"/>
          <w:szCs w:val="24"/>
        </w:rPr>
        <w:t>In this case, the main aim of any setting where children with disabilities are served should b</w:t>
      </w:r>
      <w:r w:rsidRPr="004F092B">
        <w:rPr>
          <w:rFonts w:ascii="Times New Roman" w:hAnsi="Times New Roman" w:cs="Times New Roman"/>
          <w:sz w:val="24"/>
          <w:szCs w:val="24"/>
        </w:rPr>
        <w:t>e of great conce</w:t>
      </w:r>
      <w:r w:rsidR="00CD5D1E">
        <w:rPr>
          <w:rFonts w:ascii="Times New Roman" w:hAnsi="Times New Roman" w:cs="Times New Roman"/>
          <w:sz w:val="24"/>
          <w:szCs w:val="24"/>
        </w:rPr>
        <w:t>rn</w:t>
      </w:r>
      <w:r w:rsidRPr="004F092B">
        <w:rPr>
          <w:rFonts w:ascii="Times New Roman" w:hAnsi="Times New Roman" w:cs="Times New Roman"/>
          <w:sz w:val="24"/>
          <w:szCs w:val="24"/>
        </w:rPr>
        <w:t xml:space="preserve">. </w:t>
      </w:r>
      <w:r w:rsidR="00CB43A5" w:rsidRPr="004F092B">
        <w:rPr>
          <w:rFonts w:ascii="Times New Roman" w:hAnsi="Times New Roman" w:cs="Times New Roman"/>
          <w:sz w:val="24"/>
          <w:szCs w:val="24"/>
        </w:rPr>
        <w:t xml:space="preserve">  </w:t>
      </w:r>
      <w:r w:rsidR="002616DD" w:rsidRPr="004F092B">
        <w:rPr>
          <w:rFonts w:ascii="Times New Roman" w:hAnsi="Times New Roman" w:cs="Times New Roman"/>
          <w:sz w:val="24"/>
          <w:szCs w:val="24"/>
        </w:rPr>
        <w:t xml:space="preserve"> </w:t>
      </w:r>
      <w:r w:rsidR="00691AAC" w:rsidRPr="004F092B">
        <w:rPr>
          <w:rFonts w:ascii="Times New Roman" w:hAnsi="Times New Roman" w:cs="Times New Roman"/>
          <w:sz w:val="24"/>
          <w:szCs w:val="24"/>
        </w:rPr>
        <w:t xml:space="preserve"> </w:t>
      </w:r>
    </w:p>
    <w:p w:rsidR="007C5010"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 xml:space="preserve">The best features defined to help children with disabilities are support, participation, and access, which should also be adopted by parents as well as educators in the classroom. Regardless of the ability, every child should be allowed to contribute to diverse learning activities in the least restrictive environment. </w:t>
      </w:r>
      <w:r w:rsidR="0088543E" w:rsidRPr="004F092B">
        <w:rPr>
          <w:rFonts w:ascii="Times New Roman" w:hAnsi="Times New Roman" w:cs="Times New Roman"/>
          <w:sz w:val="24"/>
          <w:szCs w:val="24"/>
        </w:rPr>
        <w:t>It is also the role of the educators and guardians to make sure that children with disabilities have appropriate knowledge and access to resources found within the community that can be of great assistance to them. Additionally, parents, as well as educators, should be in the same position of helping children with disabilities like in the case of the report presented by one of the parents who attended Individual Education Plan (IEP) and the educator who really assisted in giving appropriate direction where the daughter could have been taken to study.</w:t>
      </w:r>
    </w:p>
    <w:p w:rsidR="00DF2955"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 xml:space="preserve">Governments should also be concerned about enacting laws that protect people with disabilities like the amendment to the Americans with Disabilities Act (ADA) of 1990 contained in the Rehabilitation </w:t>
      </w:r>
      <w:r w:rsidR="00000C2C" w:rsidRPr="004F092B">
        <w:rPr>
          <w:rFonts w:ascii="Times New Roman" w:hAnsi="Times New Roman" w:cs="Times New Roman"/>
          <w:sz w:val="24"/>
          <w:szCs w:val="24"/>
        </w:rPr>
        <w:t>Act section 504 of 1973 and the</w:t>
      </w:r>
      <w:r w:rsidRPr="004F092B">
        <w:rPr>
          <w:rFonts w:ascii="Times New Roman" w:hAnsi="Times New Roman" w:cs="Times New Roman"/>
          <w:sz w:val="24"/>
          <w:szCs w:val="24"/>
        </w:rPr>
        <w:t xml:space="preserve"> Individuals with Disabilities Education Act</w:t>
      </w:r>
      <w:r w:rsidR="00000C2C" w:rsidRPr="004F092B">
        <w:rPr>
          <w:rFonts w:ascii="Times New Roman" w:hAnsi="Times New Roman" w:cs="Times New Roman"/>
          <w:sz w:val="24"/>
          <w:szCs w:val="24"/>
        </w:rPr>
        <w:t xml:space="preserve"> (IDEA) of 2004, which states that disabled children have the right to access </w:t>
      </w:r>
      <w:r w:rsidRPr="004F092B">
        <w:rPr>
          <w:rFonts w:ascii="Times New Roman" w:hAnsi="Times New Roman" w:cs="Times New Roman"/>
          <w:sz w:val="24"/>
          <w:szCs w:val="24"/>
        </w:rPr>
        <w:t>free a</w:t>
      </w:r>
      <w:r w:rsidR="00000C2C" w:rsidRPr="004F092B">
        <w:rPr>
          <w:rFonts w:ascii="Times New Roman" w:hAnsi="Times New Roman" w:cs="Times New Roman"/>
          <w:sz w:val="24"/>
          <w:szCs w:val="24"/>
        </w:rPr>
        <w:t xml:space="preserve">nd appropriate </w:t>
      </w:r>
      <w:r w:rsidR="00000C2C" w:rsidRPr="004F092B">
        <w:rPr>
          <w:rFonts w:ascii="Times New Roman" w:hAnsi="Times New Roman" w:cs="Times New Roman"/>
          <w:sz w:val="24"/>
          <w:szCs w:val="24"/>
        </w:rPr>
        <w:lastRenderedPageBreak/>
        <w:t>public education just like</w:t>
      </w:r>
      <w:r w:rsidRPr="004F092B">
        <w:rPr>
          <w:rFonts w:ascii="Times New Roman" w:hAnsi="Times New Roman" w:cs="Times New Roman"/>
          <w:sz w:val="24"/>
          <w:szCs w:val="24"/>
        </w:rPr>
        <w:t xml:space="preserve"> other child</w:t>
      </w:r>
      <w:r w:rsidR="00000C2C" w:rsidRPr="004F092B">
        <w:rPr>
          <w:rFonts w:ascii="Times New Roman" w:hAnsi="Times New Roman" w:cs="Times New Roman"/>
          <w:sz w:val="24"/>
          <w:szCs w:val="24"/>
        </w:rPr>
        <w:t>ren. The government should also subject its agenda to the construction of more public special needs schools that addresses varieties of disabilities experienced by children.</w:t>
      </w:r>
    </w:p>
    <w:p w:rsidR="006D2620"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In the report presented by one of the parents who attended Individual Education Plan (IEP), she said that she managed to get one public school for their daughter who was addressing and offering education to varieties of disabled children. In this case, I don't prefer the place because it has a variety of children with disabilities, and to some extent, it can provide an unconducive learning environment to some learners just because they have different limitations. The best way is the only separation of special needs institutions that provide appropriate education that is in line with the kind of the disability experienced by the learner and not inclusive like for the case above.</w:t>
      </w:r>
    </w:p>
    <w:p w:rsidR="00593701"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There are many technical skills that parents with children who have disabilities are supposed to do, and one is to create and maintain excellent communication</w:t>
      </w:r>
      <w:r w:rsidR="0054237C" w:rsidRPr="004F092B">
        <w:rPr>
          <w:rFonts w:ascii="Times New Roman" w:hAnsi="Times New Roman" w:cs="Times New Roman"/>
          <w:sz w:val="24"/>
          <w:szCs w:val="24"/>
        </w:rPr>
        <w:t>, respect, and patience. Good communication will help them to understand and determine the level of adjustment and evaluate whether they can internalize the concept, primarily when they communicate with their children. Communication will also help them to reinforce</w:t>
      </w:r>
      <w:r w:rsidR="00927F6B" w:rsidRPr="004F092B">
        <w:rPr>
          <w:rFonts w:ascii="Times New Roman" w:hAnsi="Times New Roman" w:cs="Times New Roman"/>
          <w:sz w:val="24"/>
          <w:szCs w:val="24"/>
        </w:rPr>
        <w:t xml:space="preserve"> their children to help them learn and develop different skills that can help them in the future. </w:t>
      </w:r>
    </w:p>
    <w:p w:rsidR="008352BE"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 xml:space="preserve">Children </w:t>
      </w:r>
      <w:r w:rsidR="00C468EA" w:rsidRPr="004F092B">
        <w:rPr>
          <w:rFonts w:ascii="Times New Roman" w:hAnsi="Times New Roman" w:cs="Times New Roman"/>
          <w:sz w:val="24"/>
          <w:szCs w:val="24"/>
        </w:rPr>
        <w:t>learn at different rates</w:t>
      </w:r>
      <w:r w:rsidR="00B7204C">
        <w:rPr>
          <w:rFonts w:ascii="Times New Roman" w:hAnsi="Times New Roman" w:cs="Times New Roman"/>
          <w:sz w:val="24"/>
          <w:szCs w:val="24"/>
        </w:rPr>
        <w:t xml:space="preserve"> and we</w:t>
      </w:r>
      <w:bookmarkStart w:id="0" w:name="_GoBack"/>
      <w:bookmarkEnd w:id="0"/>
      <w:r w:rsidR="00C468EA" w:rsidRPr="004F092B">
        <w:rPr>
          <w:rFonts w:ascii="Times New Roman" w:hAnsi="Times New Roman" w:cs="Times New Roman"/>
          <w:sz w:val="24"/>
          <w:szCs w:val="24"/>
        </w:rPr>
        <w:t xml:space="preserve"> need to </w:t>
      </w:r>
      <w:r w:rsidRPr="004F092B">
        <w:rPr>
          <w:rFonts w:ascii="Times New Roman" w:hAnsi="Times New Roman" w:cs="Times New Roman"/>
          <w:sz w:val="24"/>
          <w:szCs w:val="24"/>
        </w:rPr>
        <w:t>understand that children</w:t>
      </w:r>
      <w:r w:rsidR="00C468EA" w:rsidRPr="004F092B">
        <w:rPr>
          <w:rFonts w:ascii="Times New Roman" w:hAnsi="Times New Roman" w:cs="Times New Roman"/>
          <w:sz w:val="24"/>
          <w:szCs w:val="24"/>
        </w:rPr>
        <w:t xml:space="preserve"> with disabilities</w:t>
      </w:r>
      <w:r w:rsidRPr="004F092B">
        <w:rPr>
          <w:rFonts w:ascii="Times New Roman" w:hAnsi="Times New Roman" w:cs="Times New Roman"/>
          <w:sz w:val="24"/>
          <w:szCs w:val="24"/>
        </w:rPr>
        <w:t xml:space="preserve"> are just</w:t>
      </w:r>
      <w:r w:rsidR="00C468EA" w:rsidRPr="004F092B">
        <w:rPr>
          <w:rFonts w:ascii="Times New Roman" w:hAnsi="Times New Roman" w:cs="Times New Roman"/>
          <w:sz w:val="24"/>
          <w:szCs w:val="24"/>
        </w:rPr>
        <w:t xml:space="preserve"> like other normal</w:t>
      </w:r>
      <w:r w:rsidRPr="004F092B">
        <w:rPr>
          <w:rFonts w:ascii="Times New Roman" w:hAnsi="Times New Roman" w:cs="Times New Roman"/>
          <w:sz w:val="24"/>
          <w:szCs w:val="24"/>
        </w:rPr>
        <w:t xml:space="preserve"> children. They</w:t>
      </w:r>
      <w:r w:rsidR="00C468EA" w:rsidRPr="004F092B">
        <w:rPr>
          <w:rFonts w:ascii="Times New Roman" w:hAnsi="Times New Roman" w:cs="Times New Roman"/>
          <w:sz w:val="24"/>
          <w:szCs w:val="24"/>
        </w:rPr>
        <w:t xml:space="preserve"> can</w:t>
      </w:r>
      <w:r w:rsidRPr="004F092B">
        <w:rPr>
          <w:rFonts w:ascii="Times New Roman" w:hAnsi="Times New Roman" w:cs="Times New Roman"/>
          <w:sz w:val="24"/>
          <w:szCs w:val="24"/>
        </w:rPr>
        <w:t xml:space="preserve"> get frustr</w:t>
      </w:r>
      <w:r w:rsidR="00C468EA" w:rsidRPr="004F092B">
        <w:rPr>
          <w:rFonts w:ascii="Times New Roman" w:hAnsi="Times New Roman" w:cs="Times New Roman"/>
          <w:sz w:val="24"/>
          <w:szCs w:val="24"/>
        </w:rPr>
        <w:t>ated, disappointed, angry, sad, scared</w:t>
      </w:r>
      <w:r w:rsidRPr="004F092B">
        <w:rPr>
          <w:rFonts w:ascii="Times New Roman" w:hAnsi="Times New Roman" w:cs="Times New Roman"/>
          <w:sz w:val="24"/>
          <w:szCs w:val="24"/>
        </w:rPr>
        <w:t>, worried, happy, and so much more, just like</w:t>
      </w:r>
      <w:r w:rsidR="00C468EA" w:rsidRPr="004F092B">
        <w:rPr>
          <w:rFonts w:ascii="Times New Roman" w:hAnsi="Times New Roman" w:cs="Times New Roman"/>
          <w:sz w:val="24"/>
          <w:szCs w:val="24"/>
        </w:rPr>
        <w:t xml:space="preserve"> others do</w:t>
      </w:r>
      <w:r w:rsidRPr="004F092B">
        <w:rPr>
          <w:rFonts w:ascii="Times New Roman" w:hAnsi="Times New Roman" w:cs="Times New Roman"/>
          <w:sz w:val="24"/>
          <w:szCs w:val="24"/>
        </w:rPr>
        <w:t>. Their moods change rapidly,</w:t>
      </w:r>
      <w:r w:rsidR="00C468EA" w:rsidRPr="004F092B">
        <w:rPr>
          <w:rFonts w:ascii="Times New Roman" w:hAnsi="Times New Roman" w:cs="Times New Roman"/>
          <w:sz w:val="24"/>
          <w:szCs w:val="24"/>
        </w:rPr>
        <w:t xml:space="preserve"> depending </w:t>
      </w:r>
      <w:r w:rsidRPr="004F092B">
        <w:rPr>
          <w:rFonts w:ascii="Times New Roman" w:hAnsi="Times New Roman" w:cs="Times New Roman"/>
          <w:sz w:val="24"/>
          <w:szCs w:val="24"/>
        </w:rPr>
        <w:t>on the situation, because they have not</w:t>
      </w:r>
      <w:r w:rsidR="00C468EA" w:rsidRPr="004F092B">
        <w:rPr>
          <w:rFonts w:ascii="Times New Roman" w:hAnsi="Times New Roman" w:cs="Times New Roman"/>
          <w:sz w:val="24"/>
          <w:szCs w:val="24"/>
        </w:rPr>
        <w:t xml:space="preserve"> learned various ways of</w:t>
      </w:r>
      <w:r w:rsidRPr="004F092B">
        <w:rPr>
          <w:rFonts w:ascii="Times New Roman" w:hAnsi="Times New Roman" w:cs="Times New Roman"/>
          <w:sz w:val="24"/>
          <w:szCs w:val="24"/>
        </w:rPr>
        <w:t xml:space="preserve"> contro</w:t>
      </w:r>
      <w:r w:rsidR="00C468EA" w:rsidRPr="004F092B">
        <w:rPr>
          <w:rFonts w:ascii="Times New Roman" w:hAnsi="Times New Roman" w:cs="Times New Roman"/>
          <w:sz w:val="24"/>
          <w:szCs w:val="24"/>
        </w:rPr>
        <w:t>l</w:t>
      </w:r>
      <w:r w:rsidRPr="004F092B">
        <w:rPr>
          <w:rFonts w:ascii="Times New Roman" w:hAnsi="Times New Roman" w:cs="Times New Roman"/>
          <w:sz w:val="24"/>
          <w:szCs w:val="24"/>
        </w:rPr>
        <w:t>l</w:t>
      </w:r>
      <w:r w:rsidR="00C468EA" w:rsidRPr="004F092B">
        <w:rPr>
          <w:rFonts w:ascii="Times New Roman" w:hAnsi="Times New Roman" w:cs="Times New Roman"/>
          <w:sz w:val="24"/>
          <w:szCs w:val="24"/>
        </w:rPr>
        <w:t>ing</w:t>
      </w:r>
      <w:r w:rsidRPr="004F092B">
        <w:rPr>
          <w:rFonts w:ascii="Times New Roman" w:hAnsi="Times New Roman" w:cs="Times New Roman"/>
          <w:sz w:val="24"/>
          <w:szCs w:val="24"/>
        </w:rPr>
        <w:t xml:space="preserve"> their emotions.</w:t>
      </w:r>
      <w:r w:rsidR="00C468EA" w:rsidRPr="004F092B">
        <w:rPr>
          <w:rFonts w:ascii="Times New Roman" w:hAnsi="Times New Roman" w:cs="Times New Roman"/>
          <w:sz w:val="24"/>
          <w:szCs w:val="24"/>
        </w:rPr>
        <w:t xml:space="preserve"> It does not matter the level of ability, but in most cases, c</w:t>
      </w:r>
      <w:r w:rsidRPr="004F092B">
        <w:rPr>
          <w:rFonts w:ascii="Times New Roman" w:hAnsi="Times New Roman" w:cs="Times New Roman"/>
          <w:sz w:val="24"/>
          <w:szCs w:val="24"/>
        </w:rPr>
        <w:t>hild</w:t>
      </w:r>
      <w:r w:rsidR="00C468EA" w:rsidRPr="004F092B">
        <w:rPr>
          <w:rFonts w:ascii="Times New Roman" w:hAnsi="Times New Roman" w:cs="Times New Roman"/>
          <w:sz w:val="24"/>
          <w:szCs w:val="24"/>
        </w:rPr>
        <w:t>ren</w:t>
      </w:r>
      <w:r w:rsidRPr="004F092B">
        <w:rPr>
          <w:rFonts w:ascii="Times New Roman" w:hAnsi="Times New Roman" w:cs="Times New Roman"/>
          <w:sz w:val="24"/>
          <w:szCs w:val="24"/>
        </w:rPr>
        <w:t xml:space="preserve"> take tim</w:t>
      </w:r>
      <w:r w:rsidR="00C468EA" w:rsidRPr="004F092B">
        <w:rPr>
          <w:rFonts w:ascii="Times New Roman" w:hAnsi="Times New Roman" w:cs="Times New Roman"/>
          <w:sz w:val="24"/>
          <w:szCs w:val="24"/>
        </w:rPr>
        <w:t>e to learn how to act in different situations.</w:t>
      </w:r>
    </w:p>
    <w:p w:rsidR="00E54560"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lastRenderedPageBreak/>
        <w:t xml:space="preserve"> </w:t>
      </w:r>
      <w:r w:rsidR="00C7181F" w:rsidRPr="004F092B">
        <w:rPr>
          <w:rFonts w:ascii="Times New Roman" w:hAnsi="Times New Roman" w:cs="Times New Roman"/>
          <w:sz w:val="24"/>
          <w:szCs w:val="24"/>
        </w:rPr>
        <w:t>Most</w:t>
      </w:r>
      <w:r w:rsidRPr="004F092B">
        <w:rPr>
          <w:rFonts w:ascii="Times New Roman" w:hAnsi="Times New Roman" w:cs="Times New Roman"/>
          <w:sz w:val="24"/>
          <w:szCs w:val="24"/>
        </w:rPr>
        <w:t xml:space="preserve"> of the schools accept students with different disabilities, and they have the responsibility to give appropriate support to parents with children who have limitations as they go through various chall</w:t>
      </w:r>
      <w:r w:rsidR="00CD5D1E">
        <w:rPr>
          <w:rFonts w:ascii="Times New Roman" w:hAnsi="Times New Roman" w:cs="Times New Roman"/>
          <w:sz w:val="24"/>
          <w:szCs w:val="24"/>
        </w:rPr>
        <w:t>enges when they try to make them</w:t>
      </w:r>
      <w:r w:rsidRPr="004F092B">
        <w:rPr>
          <w:rFonts w:ascii="Times New Roman" w:hAnsi="Times New Roman" w:cs="Times New Roman"/>
          <w:sz w:val="24"/>
          <w:szCs w:val="24"/>
        </w:rPr>
        <w:t xml:space="preserve"> fit in the society and community. The school can, however, provide parent-to-parent support groups, divided by the category of their children’s disability as well as facilitating school personnel advisors like a school psychologist, counselor, or even a teacher.</w:t>
      </w:r>
    </w:p>
    <w:p w:rsidR="00B7204C" w:rsidRPr="00B7204C" w:rsidRDefault="00B7204C" w:rsidP="004F092B">
      <w:pPr>
        <w:spacing w:line="480" w:lineRule="auto"/>
        <w:ind w:firstLine="720"/>
        <w:rPr>
          <w:rFonts w:ascii="Times New Roman" w:hAnsi="Times New Roman" w:cs="Times New Roman"/>
          <w:b/>
          <w:sz w:val="24"/>
          <w:szCs w:val="24"/>
        </w:rPr>
      </w:pPr>
      <w:r w:rsidRPr="00B7204C">
        <w:rPr>
          <w:rFonts w:ascii="Times New Roman" w:hAnsi="Times New Roman" w:cs="Times New Roman"/>
          <w:b/>
          <w:sz w:val="24"/>
          <w:szCs w:val="24"/>
        </w:rPr>
        <w:t>How I can help parents and their children navigating the special education process as an educator.</w:t>
      </w:r>
    </w:p>
    <w:p w:rsidR="00634FF9" w:rsidRDefault="00812F81" w:rsidP="00B2417F">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Parents and children navigating special education processes can find it challenging to understand the special education process. However, they can call for a general education program</w:t>
      </w:r>
      <w:r w:rsidR="00B2417F">
        <w:rPr>
          <w:rFonts w:ascii="Times New Roman" w:hAnsi="Times New Roman" w:cs="Times New Roman"/>
          <w:sz w:val="24"/>
          <w:szCs w:val="24"/>
        </w:rPr>
        <w:t xml:space="preserve"> for regular education that helps in ensuring children with disability make progress to meet the expected grade level. </w:t>
      </w:r>
      <w:r>
        <w:rPr>
          <w:rFonts w:ascii="Times New Roman" w:hAnsi="Times New Roman" w:cs="Times New Roman"/>
          <w:sz w:val="24"/>
          <w:szCs w:val="24"/>
        </w:rPr>
        <w:t xml:space="preserve"> </w:t>
      </w:r>
      <w:r w:rsidR="00B2417F">
        <w:rPr>
          <w:rFonts w:ascii="Times New Roman" w:hAnsi="Times New Roman" w:cs="Times New Roman"/>
          <w:sz w:val="24"/>
          <w:szCs w:val="24"/>
        </w:rPr>
        <w:t xml:space="preserve">Children who have disabilities that impact them to access general education, they can be directed to the Individual Education Program (IEP) for them to meet their learning requirements. The evaluation also takes a significant part to parents and children navigating the special education process, and in this case, it will help in </w:t>
      </w:r>
      <w:r>
        <w:rPr>
          <w:rFonts w:ascii="Times New Roman" w:hAnsi="Times New Roman" w:cs="Times New Roman"/>
          <w:sz w:val="24"/>
          <w:szCs w:val="24"/>
        </w:rPr>
        <w:t xml:space="preserve">by giving a clear reflection of the students learning profile. </w:t>
      </w:r>
    </w:p>
    <w:p w:rsidR="00CD5D1E" w:rsidRDefault="00812F81" w:rsidP="00B72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children with disability need to be taken to schools that provide accommodation facilities that help in protecting them and avoid the element of discrimination among them. They should also have access to facilities that are modified to</w:t>
      </w:r>
      <w:r w:rsidRPr="00634FF9">
        <w:rPr>
          <w:rFonts w:ascii="Times New Roman" w:hAnsi="Times New Roman" w:cs="Times New Roman"/>
          <w:sz w:val="24"/>
          <w:szCs w:val="24"/>
        </w:rPr>
        <w:t xml:space="preserve"> physical </w:t>
      </w:r>
      <w:r>
        <w:rPr>
          <w:rFonts w:ascii="Times New Roman" w:hAnsi="Times New Roman" w:cs="Times New Roman"/>
          <w:sz w:val="24"/>
          <w:szCs w:val="24"/>
        </w:rPr>
        <w:t xml:space="preserve">learning requirements </w:t>
      </w:r>
      <w:r w:rsidRPr="00634FF9">
        <w:rPr>
          <w:rFonts w:ascii="Times New Roman" w:hAnsi="Times New Roman" w:cs="Times New Roman"/>
          <w:sz w:val="24"/>
          <w:szCs w:val="24"/>
        </w:rPr>
        <w:t>based on a person’s needs.</w:t>
      </w:r>
      <w:r>
        <w:rPr>
          <w:rFonts w:ascii="Times New Roman" w:hAnsi="Times New Roman" w:cs="Times New Roman"/>
          <w:sz w:val="24"/>
          <w:szCs w:val="24"/>
        </w:rPr>
        <w:t xml:space="preserve"> Lastly, parents can employ an advocate to help them through the process of special education as well as working with school districts to provide</w:t>
      </w:r>
      <w:r w:rsidRPr="00634FF9">
        <w:rPr>
          <w:rFonts w:ascii="Times New Roman" w:hAnsi="Times New Roman" w:cs="Times New Roman"/>
          <w:sz w:val="24"/>
          <w:szCs w:val="24"/>
        </w:rPr>
        <w:t xml:space="preserve"> appropriate programs for</w:t>
      </w:r>
      <w:r>
        <w:rPr>
          <w:rFonts w:ascii="Times New Roman" w:hAnsi="Times New Roman" w:cs="Times New Roman"/>
          <w:sz w:val="24"/>
          <w:szCs w:val="24"/>
        </w:rPr>
        <w:t xml:space="preserve"> children with </w:t>
      </w:r>
      <w:r w:rsidR="00B7204C">
        <w:rPr>
          <w:rFonts w:ascii="Times New Roman" w:hAnsi="Times New Roman" w:cs="Times New Roman"/>
          <w:sz w:val="24"/>
          <w:szCs w:val="24"/>
        </w:rPr>
        <w:t>disabilities.</w:t>
      </w:r>
    </w:p>
    <w:p w:rsidR="00F87C33" w:rsidRDefault="00812F81" w:rsidP="004F09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F092B" w:rsidRPr="004F092B" w:rsidRDefault="009F6330" w:rsidP="004F092B">
      <w:pPr>
        <w:spacing w:line="480" w:lineRule="auto"/>
        <w:rPr>
          <w:rFonts w:ascii="Times New Roman" w:hAnsi="Times New Roman" w:cs="Times New Roman"/>
          <w:sz w:val="24"/>
          <w:szCs w:val="24"/>
        </w:rPr>
      </w:pPr>
      <w:hyperlink r:id="rId6" w:history="1">
        <w:r w:rsidR="000C1B49" w:rsidRPr="00EE1FDD">
          <w:rPr>
            <w:rStyle w:val="Hyperlink"/>
            <w:rFonts w:ascii="Times New Roman" w:hAnsi="Times New Roman" w:cs="Times New Roman"/>
            <w:sz w:val="24"/>
            <w:szCs w:val="24"/>
          </w:rPr>
          <w:t>https://www.theatlantic.com/education/archive/2016/01/the-charade-of-special-education-programs/421578/</w:t>
        </w:r>
      </w:hyperlink>
      <w:r w:rsidR="000C1B49">
        <w:rPr>
          <w:rFonts w:ascii="Times New Roman" w:hAnsi="Times New Roman" w:cs="Times New Roman"/>
          <w:sz w:val="24"/>
          <w:szCs w:val="24"/>
        </w:rPr>
        <w:t xml:space="preserve"> </w:t>
      </w:r>
    </w:p>
    <w:sectPr w:rsidR="004F092B" w:rsidRPr="004F092B" w:rsidSect="004F09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330" w:rsidRDefault="009F6330">
      <w:pPr>
        <w:spacing w:after="0" w:line="240" w:lineRule="auto"/>
      </w:pPr>
      <w:r>
        <w:separator/>
      </w:r>
    </w:p>
  </w:endnote>
  <w:endnote w:type="continuationSeparator" w:id="0">
    <w:p w:rsidR="009F6330" w:rsidRDefault="009F6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330" w:rsidRDefault="009F6330">
      <w:pPr>
        <w:spacing w:after="0" w:line="240" w:lineRule="auto"/>
      </w:pPr>
      <w:r>
        <w:separator/>
      </w:r>
    </w:p>
  </w:footnote>
  <w:footnote w:type="continuationSeparator" w:id="0">
    <w:p w:rsidR="009F6330" w:rsidRDefault="009F6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2B" w:rsidRDefault="00812F81">
    <w:pPr>
      <w:pStyle w:val="Header"/>
    </w:pPr>
    <w:r w:rsidRPr="004F092B">
      <w:t>Reflection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2B" w:rsidRDefault="00812F81">
    <w:pPr>
      <w:pStyle w:val="Header"/>
    </w:pPr>
    <w:r>
      <w:t xml:space="preserve">Running head: </w:t>
    </w:r>
    <w:r w:rsidRPr="004F092B">
      <w:t>Reflection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8E8"/>
    <w:rsid w:val="00000C2C"/>
    <w:rsid w:val="000C1B49"/>
    <w:rsid w:val="002616DD"/>
    <w:rsid w:val="002C484C"/>
    <w:rsid w:val="004F092B"/>
    <w:rsid w:val="0054237C"/>
    <w:rsid w:val="00593701"/>
    <w:rsid w:val="00634FF9"/>
    <w:rsid w:val="00672116"/>
    <w:rsid w:val="00691AAC"/>
    <w:rsid w:val="006D2620"/>
    <w:rsid w:val="007A0253"/>
    <w:rsid w:val="007C5010"/>
    <w:rsid w:val="00812F81"/>
    <w:rsid w:val="008352BE"/>
    <w:rsid w:val="00877E6C"/>
    <w:rsid w:val="0088543E"/>
    <w:rsid w:val="00927F6B"/>
    <w:rsid w:val="009F6330"/>
    <w:rsid w:val="00A13AAB"/>
    <w:rsid w:val="00A300B5"/>
    <w:rsid w:val="00A53B15"/>
    <w:rsid w:val="00B2417F"/>
    <w:rsid w:val="00B7204C"/>
    <w:rsid w:val="00C468EA"/>
    <w:rsid w:val="00C678E8"/>
    <w:rsid w:val="00C7181F"/>
    <w:rsid w:val="00CB43A5"/>
    <w:rsid w:val="00CD5D1E"/>
    <w:rsid w:val="00DF2955"/>
    <w:rsid w:val="00E21F63"/>
    <w:rsid w:val="00E54560"/>
    <w:rsid w:val="00EE1FDD"/>
    <w:rsid w:val="00F8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EE990-2910-485D-87EE-E367B599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8EA"/>
  </w:style>
  <w:style w:type="paragraph" w:styleId="Footer">
    <w:name w:val="footer"/>
    <w:basedOn w:val="Normal"/>
    <w:link w:val="FooterChar"/>
    <w:uiPriority w:val="99"/>
    <w:unhideWhenUsed/>
    <w:rsid w:val="00C46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8EA"/>
  </w:style>
  <w:style w:type="character" w:styleId="Hyperlink">
    <w:name w:val="Hyperlink"/>
    <w:basedOn w:val="DefaultParagraphFont"/>
    <w:uiPriority w:val="99"/>
    <w:unhideWhenUsed/>
    <w:rsid w:val="004F09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education/archive/2016/01/the-charade-of-special-education-programs/42157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2019-06-24T01:39:00Z</dcterms:created>
  <dcterms:modified xsi:type="dcterms:W3CDTF">2019-06-24T01:39:00Z</dcterms:modified>
</cp:coreProperties>
</file>